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8D64CC" w14:textId="77777777" w:rsidR="00C86D81" w:rsidRPr="00987606" w:rsidRDefault="00C86D81" w:rsidP="00987606">
      <w:pPr>
        <w:jc w:val="center"/>
        <w:rPr>
          <w:rFonts w:ascii="Arial" w:eastAsia="Times New Roman" w:hAnsi="Arial" w:cs="Arial"/>
          <w:b/>
          <w:bCs/>
          <w:i/>
          <w:iCs/>
          <w:color w:val="545454"/>
          <w:kern w:val="0"/>
          <w:sz w:val="28"/>
          <w:szCs w:val="28"/>
          <w14:ligatures w14:val="none"/>
        </w:rPr>
      </w:pPr>
      <w:r w:rsidRPr="00987606">
        <w:rPr>
          <w:rFonts w:ascii="Arial" w:eastAsia="Times New Roman" w:hAnsi="Arial" w:cs="Arial"/>
          <w:b/>
          <w:bCs/>
          <w:i/>
          <w:iCs/>
          <w:color w:val="545454"/>
          <w:kern w:val="0"/>
          <w:sz w:val="28"/>
          <w:szCs w:val="28"/>
          <w14:ligatures w14:val="none"/>
        </w:rPr>
        <w:t>Terms and Conditions - GCOMINING.COM</w:t>
      </w:r>
    </w:p>
    <w:p w14:paraId="7C60DCCB" w14:textId="77777777" w:rsidR="00C86D81" w:rsidRDefault="00C86D81" w:rsidP="00C86D81"/>
    <w:p w14:paraId="0182C1D9" w14:textId="7857A188" w:rsidR="00C86D81" w:rsidRDefault="00C86D81" w:rsidP="00C86D81">
      <w:pPr>
        <w:spacing w:after="0"/>
        <w:jc w:val="both"/>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 xml:space="preserve">Welcome to </w:t>
      </w:r>
      <w:r w:rsidR="00FC34D7">
        <w:rPr>
          <w:rFonts w:ascii="Arial" w:eastAsia="Times New Roman" w:hAnsi="Arial" w:cs="Arial"/>
          <w:color w:val="545454"/>
          <w:kern w:val="0"/>
          <w:sz w:val="24"/>
          <w:szCs w:val="24"/>
          <w14:ligatures w14:val="none"/>
        </w:rPr>
        <w:t>GCOMINING.COM</w:t>
      </w:r>
      <w:r w:rsidRPr="00CC2449">
        <w:rPr>
          <w:rFonts w:ascii="Arial" w:eastAsia="Times New Roman" w:hAnsi="Arial" w:cs="Arial"/>
          <w:color w:val="545454"/>
          <w:kern w:val="0"/>
          <w:sz w:val="24"/>
          <w:szCs w:val="24"/>
          <w14:ligatures w14:val="none"/>
        </w:rPr>
        <w:t xml:space="preserve">, a website owned and operated by </w:t>
      </w:r>
      <w:r>
        <w:rPr>
          <w:rFonts w:ascii="Arial" w:eastAsia="Times New Roman" w:hAnsi="Arial" w:cs="Arial"/>
          <w:color w:val="545454"/>
          <w:kern w:val="0"/>
          <w:sz w:val="24"/>
          <w:szCs w:val="24"/>
          <w14:ligatures w14:val="none"/>
        </w:rPr>
        <w:t>GCO LTD</w:t>
      </w:r>
      <w:r w:rsidRPr="00CC2449">
        <w:rPr>
          <w:rFonts w:ascii="Arial" w:eastAsia="Times New Roman" w:hAnsi="Arial" w:cs="Arial"/>
          <w:color w:val="545454"/>
          <w:kern w:val="0"/>
          <w:sz w:val="24"/>
          <w:szCs w:val="24"/>
          <w14:ligatures w14:val="none"/>
        </w:rPr>
        <w:t>. By accessing and using this website, you agree to be bound by the following terms and conditions of use, as well as our privacy policy. If you do not agree to these terms and services, please do not use our website.</w:t>
      </w:r>
    </w:p>
    <w:p w14:paraId="493E990F" w14:textId="77777777" w:rsidR="00C86D81" w:rsidRDefault="00C86D81" w:rsidP="00C86D81"/>
    <w:p w14:paraId="2B034D29" w14:textId="77777777" w:rsidR="00C86D81" w:rsidRPr="0063087A" w:rsidRDefault="00C86D81" w:rsidP="00C86D81">
      <w:pPr>
        <w:rPr>
          <w:rFonts w:ascii="Arial" w:eastAsia="Times New Roman" w:hAnsi="Arial" w:cs="Arial"/>
          <w:b/>
          <w:bCs/>
          <w:color w:val="545454"/>
          <w:kern w:val="0"/>
          <w:sz w:val="24"/>
          <w:szCs w:val="24"/>
          <w14:ligatures w14:val="none"/>
        </w:rPr>
      </w:pPr>
      <w:r w:rsidRPr="0063087A">
        <w:rPr>
          <w:rFonts w:ascii="Arial" w:eastAsia="Times New Roman" w:hAnsi="Arial" w:cs="Arial"/>
          <w:b/>
          <w:bCs/>
          <w:color w:val="545454"/>
          <w:kern w:val="0"/>
          <w:sz w:val="24"/>
          <w:szCs w:val="24"/>
          <w14:ligatures w14:val="none"/>
        </w:rPr>
        <w:t>1. Introduction</w:t>
      </w:r>
    </w:p>
    <w:p w14:paraId="69175148" w14:textId="43058165"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These terms govern the use of the GCOMINING.COM website and its associated services, products, and content. By accessing and using the website, you agree to be bound by these terms and all applicable laws and regulations. If you do not agree with any part of these terms, you are prohibited from using or accessing this site.</w:t>
      </w:r>
      <w:r w:rsidR="007C7F8E">
        <w:rPr>
          <w:rFonts w:ascii="Arial" w:eastAsia="Times New Roman" w:hAnsi="Arial" w:cs="Arial"/>
          <w:color w:val="545454"/>
          <w:kern w:val="0"/>
          <w:sz w:val="24"/>
          <w:szCs w:val="24"/>
          <w14:ligatures w14:val="none"/>
        </w:rPr>
        <w:t xml:space="preserve"> You agree to comply with all applicable laws and regulations when using GCOMINING.COM.</w:t>
      </w:r>
    </w:p>
    <w:p w14:paraId="0B261DDD" w14:textId="77777777" w:rsidR="007C7F8E" w:rsidRDefault="007C7F8E" w:rsidP="00C86D81">
      <w:pPr>
        <w:jc w:val="both"/>
        <w:rPr>
          <w:rFonts w:ascii="Arial" w:eastAsia="Times New Roman" w:hAnsi="Arial" w:cs="Arial"/>
          <w:color w:val="545454"/>
          <w:kern w:val="0"/>
          <w:sz w:val="24"/>
          <w:szCs w:val="24"/>
          <w14:ligatures w14:val="none"/>
        </w:rPr>
      </w:pPr>
    </w:p>
    <w:p w14:paraId="1110DD86" w14:textId="5F057133" w:rsidR="007C7F8E" w:rsidRPr="0063087A" w:rsidRDefault="007C7F8E" w:rsidP="007C7F8E">
      <w:pPr>
        <w:rPr>
          <w:rFonts w:ascii="Arial" w:eastAsia="Times New Roman" w:hAnsi="Arial" w:cs="Arial"/>
          <w:b/>
          <w:bCs/>
          <w:color w:val="545454"/>
          <w:kern w:val="0"/>
          <w:sz w:val="24"/>
          <w:szCs w:val="24"/>
          <w14:ligatures w14:val="none"/>
        </w:rPr>
      </w:pPr>
      <w:r w:rsidRPr="0063087A">
        <w:rPr>
          <w:rFonts w:ascii="Arial" w:eastAsia="Times New Roman" w:hAnsi="Arial" w:cs="Arial"/>
          <w:b/>
          <w:bCs/>
          <w:color w:val="545454"/>
          <w:kern w:val="0"/>
          <w:sz w:val="24"/>
          <w:szCs w:val="24"/>
          <w14:ligatures w14:val="none"/>
        </w:rPr>
        <w:t xml:space="preserve">2. </w:t>
      </w:r>
      <w:r>
        <w:rPr>
          <w:rFonts w:ascii="Arial" w:eastAsia="Times New Roman" w:hAnsi="Arial" w:cs="Arial"/>
          <w:b/>
          <w:bCs/>
          <w:color w:val="545454"/>
          <w:kern w:val="0"/>
          <w:sz w:val="24"/>
          <w:szCs w:val="24"/>
          <w14:ligatures w14:val="none"/>
        </w:rPr>
        <w:t>Ownership of Content and Materials</w:t>
      </w:r>
    </w:p>
    <w:p w14:paraId="6C4C574C" w14:textId="25BE546F" w:rsidR="007C7F8E" w:rsidRDefault="007C7F8E" w:rsidP="007C7F8E">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 xml:space="preserve">All content and materials on this website, including but not limited to text, graphics, logos, images, software, and other materials, are the property of </w:t>
      </w:r>
      <w:r w:rsidR="00896D4B">
        <w:rPr>
          <w:rFonts w:ascii="Arial" w:eastAsia="Times New Roman" w:hAnsi="Arial" w:cs="Arial"/>
          <w:color w:val="545454"/>
          <w:kern w:val="0"/>
          <w:sz w:val="24"/>
          <w:szCs w:val="24"/>
          <w14:ligatures w14:val="none"/>
        </w:rPr>
        <w:t xml:space="preserve">GCOMINING.COM </w:t>
      </w:r>
      <w:r w:rsidRPr="00CC2449">
        <w:rPr>
          <w:rFonts w:ascii="Arial" w:eastAsia="Times New Roman" w:hAnsi="Arial" w:cs="Arial"/>
          <w:color w:val="545454"/>
          <w:kern w:val="0"/>
          <w:sz w:val="24"/>
          <w:szCs w:val="24"/>
          <w14:ligatures w14:val="none"/>
        </w:rPr>
        <w:t xml:space="preserve">or its licensors and are protected by copyright, trademark, and other laws. You may not reproduce, distribute, modify, transmit, reuse, repost, or use the content and materials on this website for any purpose without the prior written permission of </w:t>
      </w:r>
      <w:r w:rsidR="00896D4B">
        <w:rPr>
          <w:rFonts w:ascii="Arial" w:eastAsia="Times New Roman" w:hAnsi="Arial" w:cs="Arial"/>
          <w:color w:val="545454"/>
          <w:kern w:val="0"/>
          <w:sz w:val="24"/>
          <w:szCs w:val="24"/>
          <w14:ligatures w14:val="none"/>
        </w:rPr>
        <w:t>GCOMINING.COM</w:t>
      </w:r>
      <w:r w:rsidRPr="00CC2449">
        <w:rPr>
          <w:rFonts w:ascii="Arial" w:eastAsia="Times New Roman" w:hAnsi="Arial" w:cs="Arial"/>
          <w:color w:val="545454"/>
          <w:kern w:val="0"/>
          <w:sz w:val="24"/>
          <w:szCs w:val="24"/>
          <w14:ligatures w14:val="none"/>
        </w:rPr>
        <w:t>.</w:t>
      </w:r>
    </w:p>
    <w:p w14:paraId="520D7B46" w14:textId="77777777" w:rsidR="007C7F8E" w:rsidRDefault="007C7F8E" w:rsidP="00C86D81">
      <w:pPr>
        <w:jc w:val="both"/>
        <w:rPr>
          <w:rFonts w:ascii="Arial" w:eastAsia="Times New Roman" w:hAnsi="Arial" w:cs="Arial"/>
          <w:color w:val="545454"/>
          <w:kern w:val="0"/>
          <w:sz w:val="24"/>
          <w:szCs w:val="24"/>
          <w14:ligatures w14:val="none"/>
        </w:rPr>
      </w:pPr>
    </w:p>
    <w:p w14:paraId="01133FE0" w14:textId="71B1D6AD" w:rsidR="007C7F8E" w:rsidRPr="0063087A" w:rsidRDefault="007C7F8E" w:rsidP="007C7F8E">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3</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Prohibited Uses</w:t>
      </w:r>
    </w:p>
    <w:p w14:paraId="7778F50E" w14:textId="77777777" w:rsidR="007C7F8E" w:rsidRDefault="007C7F8E" w:rsidP="007C7F8E">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You agree not to use this website for any illegal or unauthorized purpose, and to comply with all laws, rules, and regulations applicable to your use of the website.</w:t>
      </w:r>
    </w:p>
    <w:p w14:paraId="5C320B39" w14:textId="77777777" w:rsidR="00C86D81" w:rsidRDefault="00C86D81" w:rsidP="00C86D81">
      <w:pPr>
        <w:rPr>
          <w:rFonts w:ascii="Arial" w:eastAsia="Times New Roman" w:hAnsi="Arial" w:cs="Arial"/>
          <w:color w:val="545454"/>
          <w:kern w:val="0"/>
          <w:sz w:val="24"/>
          <w:szCs w:val="24"/>
          <w14:ligatures w14:val="none"/>
        </w:rPr>
      </w:pPr>
    </w:p>
    <w:p w14:paraId="25D54EBF" w14:textId="0B549F0B" w:rsidR="00896D4B" w:rsidRPr="0063087A" w:rsidRDefault="00896D4B" w:rsidP="00896D4B">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4</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Service-Specific Terms and Conditions</w:t>
      </w:r>
    </w:p>
    <w:p w14:paraId="0ED83138" w14:textId="1E381E09" w:rsidR="00896D4B" w:rsidRDefault="00896D4B" w:rsidP="00896D4B">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 xml:space="preserve">If you wish to use any services provided by </w:t>
      </w:r>
      <w:r>
        <w:rPr>
          <w:rFonts w:ascii="Arial" w:eastAsia="Times New Roman" w:hAnsi="Arial" w:cs="Arial"/>
          <w:color w:val="545454"/>
          <w:kern w:val="0"/>
          <w:sz w:val="24"/>
          <w:szCs w:val="24"/>
          <w14:ligatures w14:val="none"/>
        </w:rPr>
        <w:t>GCOMINING.COM</w:t>
      </w:r>
      <w:r w:rsidRPr="00CC2449">
        <w:rPr>
          <w:rFonts w:ascii="Arial" w:eastAsia="Times New Roman" w:hAnsi="Arial" w:cs="Arial"/>
          <w:color w:val="545454"/>
          <w:kern w:val="0"/>
          <w:sz w:val="24"/>
          <w:szCs w:val="24"/>
          <w14:ligatures w14:val="none"/>
        </w:rPr>
        <w:t>, you must agree to any specific terms and conditions that apply to that service. We reserve the right to modify these service terms and conditions at any time, without prior notice.</w:t>
      </w:r>
    </w:p>
    <w:p w14:paraId="3C4E8EA8" w14:textId="77777777" w:rsidR="00896D4B" w:rsidRDefault="00896D4B" w:rsidP="00896D4B">
      <w:pPr>
        <w:rPr>
          <w:rFonts w:ascii="Arial" w:eastAsia="Times New Roman" w:hAnsi="Arial" w:cs="Arial"/>
          <w:color w:val="545454"/>
          <w:kern w:val="0"/>
          <w:sz w:val="24"/>
          <w:szCs w:val="24"/>
          <w14:ligatures w14:val="none"/>
        </w:rPr>
      </w:pPr>
    </w:p>
    <w:p w14:paraId="68D0EF26" w14:textId="77777777" w:rsidR="006453A8" w:rsidRDefault="006453A8" w:rsidP="00896D4B">
      <w:pPr>
        <w:rPr>
          <w:rFonts w:ascii="Arial" w:eastAsia="Times New Roman" w:hAnsi="Arial" w:cs="Arial"/>
          <w:color w:val="545454"/>
          <w:kern w:val="0"/>
          <w:sz w:val="24"/>
          <w:szCs w:val="24"/>
          <w14:ligatures w14:val="none"/>
        </w:rPr>
      </w:pPr>
    </w:p>
    <w:p w14:paraId="0F6D0CD5" w14:textId="77777777" w:rsidR="006453A8" w:rsidRDefault="006453A8" w:rsidP="00896D4B">
      <w:pPr>
        <w:rPr>
          <w:rFonts w:ascii="Arial" w:eastAsia="Times New Roman" w:hAnsi="Arial" w:cs="Arial"/>
          <w:color w:val="545454"/>
          <w:kern w:val="0"/>
          <w:sz w:val="24"/>
          <w:szCs w:val="24"/>
          <w14:ligatures w14:val="none"/>
        </w:rPr>
      </w:pPr>
    </w:p>
    <w:p w14:paraId="2C659454" w14:textId="77777777" w:rsidR="006453A8" w:rsidRDefault="006453A8" w:rsidP="00896D4B">
      <w:pPr>
        <w:rPr>
          <w:rFonts w:ascii="Arial" w:eastAsia="Times New Roman" w:hAnsi="Arial" w:cs="Arial"/>
          <w:color w:val="545454"/>
          <w:kern w:val="0"/>
          <w:sz w:val="24"/>
          <w:szCs w:val="24"/>
          <w14:ligatures w14:val="none"/>
        </w:rPr>
      </w:pPr>
    </w:p>
    <w:p w14:paraId="089B58F4" w14:textId="2F9E6DD9" w:rsidR="00896D4B" w:rsidRPr="0063087A" w:rsidRDefault="00896D4B" w:rsidP="00896D4B">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lastRenderedPageBreak/>
        <w:t>5</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Third-Party Link</w:t>
      </w:r>
    </w:p>
    <w:p w14:paraId="63BD0FCB" w14:textId="1D2D0B6C" w:rsidR="00896D4B" w:rsidRDefault="00896D4B" w:rsidP="00896D4B">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 xml:space="preserve">This website may contain links to other websites that are not owned or operated by </w:t>
      </w:r>
      <w:r>
        <w:rPr>
          <w:rFonts w:ascii="Arial" w:eastAsia="Times New Roman" w:hAnsi="Arial" w:cs="Arial"/>
          <w:color w:val="545454"/>
          <w:kern w:val="0"/>
          <w:sz w:val="24"/>
          <w:szCs w:val="24"/>
          <w14:ligatures w14:val="none"/>
        </w:rPr>
        <w:t>GCOMINING.COM</w:t>
      </w:r>
      <w:r w:rsidRPr="00CC2449">
        <w:rPr>
          <w:rFonts w:ascii="Arial" w:eastAsia="Times New Roman" w:hAnsi="Arial" w:cs="Arial"/>
          <w:color w:val="545454"/>
          <w:kern w:val="0"/>
          <w:sz w:val="24"/>
          <w:szCs w:val="24"/>
          <w14:ligatures w14:val="none"/>
        </w:rPr>
        <w:t>. We have no control over the content or privacy policies of these websites and are not responsible for any damages or losses that may arise from your use of these websites.</w:t>
      </w:r>
    </w:p>
    <w:p w14:paraId="64216E51" w14:textId="77777777" w:rsidR="00896D4B" w:rsidRDefault="00896D4B" w:rsidP="00896D4B">
      <w:pPr>
        <w:rPr>
          <w:rFonts w:ascii="Arial" w:eastAsia="Times New Roman" w:hAnsi="Arial" w:cs="Arial"/>
          <w:color w:val="545454"/>
          <w:kern w:val="0"/>
          <w:sz w:val="24"/>
          <w:szCs w:val="24"/>
          <w14:ligatures w14:val="none"/>
        </w:rPr>
      </w:pPr>
    </w:p>
    <w:p w14:paraId="76757BFD" w14:textId="04B05F56" w:rsidR="00896D4B" w:rsidRPr="0063087A" w:rsidRDefault="00896D4B" w:rsidP="00896D4B">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6</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Disclaimer of Warranties</w:t>
      </w:r>
    </w:p>
    <w:p w14:paraId="6DAFBE02" w14:textId="77777777" w:rsidR="00FC34D7" w:rsidRDefault="00FC34D7" w:rsidP="00FC34D7">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We will not be liable for any damages or losses of any kind arising from your use of this website, including but not limited to direct, indirect, incidental, punitive, and consequential damages.</w:t>
      </w:r>
    </w:p>
    <w:p w14:paraId="261957AC" w14:textId="77777777" w:rsidR="00896D4B" w:rsidRDefault="00896D4B" w:rsidP="00896D4B">
      <w:pPr>
        <w:rPr>
          <w:rFonts w:ascii="Arial" w:eastAsia="Times New Roman" w:hAnsi="Arial" w:cs="Arial"/>
          <w:color w:val="545454"/>
          <w:kern w:val="0"/>
          <w:sz w:val="24"/>
          <w:szCs w:val="24"/>
          <w14:ligatures w14:val="none"/>
        </w:rPr>
      </w:pPr>
    </w:p>
    <w:p w14:paraId="06D31B65" w14:textId="45D938C6" w:rsidR="00896D4B" w:rsidRPr="0063087A" w:rsidRDefault="00896D4B" w:rsidP="00896D4B">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7</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Limitation of Liability</w:t>
      </w:r>
    </w:p>
    <w:p w14:paraId="6BCEB546" w14:textId="77777777" w:rsidR="00896D4B" w:rsidRDefault="00896D4B" w:rsidP="00896D4B">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Your use of this website is at your own risk. The website is provided "as is" and without warranty of any kind, whether express or implied, including but not limited to the implied warranties of merchantability, fitness for a particular purpose, and non-infringement.</w:t>
      </w:r>
    </w:p>
    <w:p w14:paraId="227518AE" w14:textId="77777777" w:rsidR="00896D4B" w:rsidRPr="0063087A" w:rsidRDefault="00896D4B" w:rsidP="00C86D81">
      <w:pPr>
        <w:rPr>
          <w:rFonts w:ascii="Arial" w:eastAsia="Times New Roman" w:hAnsi="Arial" w:cs="Arial"/>
          <w:color w:val="545454"/>
          <w:kern w:val="0"/>
          <w:sz w:val="24"/>
          <w:szCs w:val="24"/>
          <w14:ligatures w14:val="none"/>
        </w:rPr>
      </w:pPr>
    </w:p>
    <w:p w14:paraId="0B3A747F" w14:textId="6633B27C" w:rsidR="00C86D81" w:rsidRPr="0063087A" w:rsidRDefault="00FC34D7"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8</w:t>
      </w:r>
      <w:r w:rsidR="00C86D81" w:rsidRPr="0063087A">
        <w:rPr>
          <w:rFonts w:ascii="Arial" w:eastAsia="Times New Roman" w:hAnsi="Arial" w:cs="Arial"/>
          <w:b/>
          <w:bCs/>
          <w:color w:val="545454"/>
          <w:kern w:val="0"/>
          <w:sz w:val="24"/>
          <w:szCs w:val="24"/>
          <w14:ligatures w14:val="none"/>
        </w:rPr>
        <w:t>. User Accounts</w:t>
      </w:r>
    </w:p>
    <w:p w14:paraId="2FBCDE4B"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Registration: Users must register for an account to access certain features of the website. You must provide truthful and accurate information during registration.</w:t>
      </w:r>
    </w:p>
    <w:p w14:paraId="7BA8C254"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Account Security: You are responsible for maintaining the confidentiality of your account information, including your password. You are also responsible for all activities that occur under your account.</w:t>
      </w:r>
    </w:p>
    <w:p w14:paraId="1433FD9D" w14:textId="77777777"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Account Requirements: Users must be 18 years or older and provide valid contact information. Accounts cannot be shared and must be used by the individual to whom they are registered.</w:t>
      </w:r>
    </w:p>
    <w:p w14:paraId="712AE4BD" w14:textId="77777777" w:rsidR="00A72F57" w:rsidRDefault="00A72F57" w:rsidP="00C86D81">
      <w:pPr>
        <w:jc w:val="both"/>
        <w:rPr>
          <w:rFonts w:ascii="Arial" w:eastAsia="Times New Roman" w:hAnsi="Arial" w:cs="Arial"/>
          <w:color w:val="545454"/>
          <w:kern w:val="0"/>
          <w:sz w:val="24"/>
          <w:szCs w:val="24"/>
          <w14:ligatures w14:val="none"/>
        </w:rPr>
      </w:pPr>
    </w:p>
    <w:p w14:paraId="03C3F2E5" w14:textId="67A49DA1" w:rsidR="00A72F57" w:rsidRPr="0063087A" w:rsidRDefault="00A72F57" w:rsidP="00A72F57">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9</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Membership</w:t>
      </w:r>
    </w:p>
    <w:p w14:paraId="38D446B2" w14:textId="4D00AAAF" w:rsidR="00A72F57" w:rsidRDefault="002F53BC" w:rsidP="00C86D81">
      <w:pPr>
        <w:jc w:val="both"/>
        <w:rPr>
          <w:rFonts w:ascii="Arial" w:eastAsia="Times New Roman" w:hAnsi="Arial" w:cs="Arial"/>
          <w:color w:val="545454"/>
          <w:kern w:val="0"/>
          <w:sz w:val="24"/>
          <w:szCs w:val="24"/>
          <w14:ligatures w14:val="none"/>
        </w:rPr>
      </w:pPr>
      <w:r w:rsidRPr="002F53BC">
        <w:rPr>
          <w:rFonts w:ascii="Arial" w:eastAsia="Times New Roman" w:hAnsi="Arial" w:cs="Arial"/>
          <w:color w:val="545454"/>
          <w:kern w:val="0"/>
          <w:sz w:val="24"/>
          <w:szCs w:val="24"/>
          <w14:ligatures w14:val="none"/>
        </w:rPr>
        <w:t>To benefit from any of the services offered by GCO LTD, you must first opt for a membership level that meets your needs. This membership must be renewed once a year to enjoy the benefits of our programs.</w:t>
      </w:r>
    </w:p>
    <w:p w14:paraId="28DD5F8D" w14:textId="77777777" w:rsidR="00C86D81" w:rsidRDefault="00C86D81" w:rsidP="00C86D81">
      <w:pPr>
        <w:rPr>
          <w:rFonts w:ascii="Arial" w:eastAsia="Times New Roman" w:hAnsi="Arial" w:cs="Arial"/>
          <w:color w:val="545454"/>
          <w:kern w:val="0"/>
          <w:sz w:val="24"/>
          <w:szCs w:val="24"/>
          <w14:ligatures w14:val="none"/>
        </w:rPr>
      </w:pPr>
    </w:p>
    <w:p w14:paraId="7B996B4B" w14:textId="77777777" w:rsidR="006453A8" w:rsidRDefault="006453A8" w:rsidP="00C86D81">
      <w:pPr>
        <w:rPr>
          <w:rFonts w:ascii="Arial" w:eastAsia="Times New Roman" w:hAnsi="Arial" w:cs="Arial"/>
          <w:color w:val="545454"/>
          <w:kern w:val="0"/>
          <w:sz w:val="24"/>
          <w:szCs w:val="24"/>
          <w14:ligatures w14:val="none"/>
        </w:rPr>
      </w:pPr>
    </w:p>
    <w:p w14:paraId="305FDA3F" w14:textId="77777777" w:rsidR="006453A8" w:rsidRDefault="006453A8" w:rsidP="00C86D81">
      <w:pPr>
        <w:rPr>
          <w:rFonts w:ascii="Arial" w:eastAsia="Times New Roman" w:hAnsi="Arial" w:cs="Arial"/>
          <w:color w:val="545454"/>
          <w:kern w:val="0"/>
          <w:sz w:val="24"/>
          <w:szCs w:val="24"/>
          <w14:ligatures w14:val="none"/>
        </w:rPr>
      </w:pPr>
    </w:p>
    <w:p w14:paraId="352991A3" w14:textId="0D3F7333" w:rsidR="00C86D81" w:rsidRPr="0063087A" w:rsidRDefault="002F53BC"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lastRenderedPageBreak/>
        <w:t>10</w:t>
      </w:r>
      <w:r w:rsidR="00C86D81" w:rsidRPr="0063087A">
        <w:rPr>
          <w:rFonts w:ascii="Arial" w:eastAsia="Times New Roman" w:hAnsi="Arial" w:cs="Arial"/>
          <w:b/>
          <w:bCs/>
          <w:color w:val="545454"/>
          <w:kern w:val="0"/>
          <w:sz w:val="24"/>
          <w:szCs w:val="24"/>
          <w14:ligatures w14:val="none"/>
        </w:rPr>
        <w:t>. Affiliate Program</w:t>
      </w:r>
    </w:p>
    <w:p w14:paraId="1C46B519"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Eligibility: Participation in the affiliate program is subject to approval by GCOMINING.COM. You must be 18 or older and reside in an eligible country.</w:t>
      </w:r>
    </w:p>
    <w:p w14:paraId="5F9E3D39"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Commission and Payments: Affiliates earn a commission on qualifying purchases made through their unique affiliate link. Payments are issued once the affiliate balance reaches a minimum threshold.</w:t>
      </w:r>
    </w:p>
    <w:p w14:paraId="549F95F0" w14:textId="77777777"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Responsibilities: Affiliates must comply with all legal requirements and agree not to use the affiliate program for any fraudulent purposes. They are responsible for maintaining the accuracy and legality of their promotional methods.</w:t>
      </w:r>
    </w:p>
    <w:p w14:paraId="3D40D3EB" w14:textId="77777777" w:rsidR="00B03DD4" w:rsidRDefault="00B03DD4"/>
    <w:p w14:paraId="6C08FBD0" w14:textId="0421E50E" w:rsidR="00C86D81" w:rsidRPr="0063087A" w:rsidRDefault="00FC34D7"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w:t>
      </w:r>
      <w:r w:rsidR="002F53BC">
        <w:rPr>
          <w:rFonts w:ascii="Arial" w:eastAsia="Times New Roman" w:hAnsi="Arial" w:cs="Arial"/>
          <w:b/>
          <w:bCs/>
          <w:color w:val="545454"/>
          <w:kern w:val="0"/>
          <w:sz w:val="24"/>
          <w:szCs w:val="24"/>
          <w14:ligatures w14:val="none"/>
        </w:rPr>
        <w:t>1</w:t>
      </w:r>
      <w:r w:rsidR="00C86D81" w:rsidRPr="0063087A">
        <w:rPr>
          <w:rFonts w:ascii="Arial" w:eastAsia="Times New Roman" w:hAnsi="Arial" w:cs="Arial"/>
          <w:b/>
          <w:bCs/>
          <w:color w:val="545454"/>
          <w:kern w:val="0"/>
          <w:sz w:val="24"/>
          <w:szCs w:val="24"/>
          <w14:ligatures w14:val="none"/>
        </w:rPr>
        <w:t>. Transactions and Verification</w:t>
      </w:r>
    </w:p>
    <w:p w14:paraId="42867C6E"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Purchase Verification: GCOMINING.COM conducts a verification process for transactions to prevent fraud. This may include requesting additional documentation from the customer. Failure to complete verification may result in cancellation of the purchase.</w:t>
      </w:r>
    </w:p>
    <w:p w14:paraId="3C605CEE"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Security Measures: The company employs various security measures to ensure the integrity and security of transactions.</w:t>
      </w:r>
    </w:p>
    <w:p w14:paraId="66686B52" w14:textId="77777777" w:rsidR="00C86D81" w:rsidRDefault="00C86D81"/>
    <w:p w14:paraId="74D6775B" w14:textId="3FE5E117" w:rsidR="00C86D81" w:rsidRPr="0063087A" w:rsidRDefault="00FC34D7"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w:t>
      </w:r>
      <w:r w:rsidR="002F53BC">
        <w:rPr>
          <w:rFonts w:ascii="Arial" w:eastAsia="Times New Roman" w:hAnsi="Arial" w:cs="Arial"/>
          <w:b/>
          <w:bCs/>
          <w:color w:val="545454"/>
          <w:kern w:val="0"/>
          <w:sz w:val="24"/>
          <w:szCs w:val="24"/>
          <w14:ligatures w14:val="none"/>
        </w:rPr>
        <w:t>2</w:t>
      </w:r>
      <w:r w:rsidR="00C86D81" w:rsidRPr="0063087A">
        <w:rPr>
          <w:rFonts w:ascii="Arial" w:eastAsia="Times New Roman" w:hAnsi="Arial" w:cs="Arial"/>
          <w:b/>
          <w:bCs/>
          <w:color w:val="545454"/>
          <w:kern w:val="0"/>
          <w:sz w:val="24"/>
          <w:szCs w:val="24"/>
          <w14:ligatures w14:val="none"/>
        </w:rPr>
        <w:t>. Product Information and Availability</w:t>
      </w:r>
    </w:p>
    <w:p w14:paraId="3FEA480E"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Pricing and Availability: Prices for products offered by GCOMINING.COM are subject to change based on market conditions. Availability of products can vary, and GCOMINING.COM does not guarantee the availability of any product at the time of order.</w:t>
      </w:r>
    </w:p>
    <w:p w14:paraId="19DB1442" w14:textId="77777777"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Product Descriptions: GCOMINING.COM strives to provide accurate descriptions and images of its products but does not guarantee that descriptions and images are always accurate, complete, current, or error-free.</w:t>
      </w:r>
    </w:p>
    <w:p w14:paraId="4715D9B0" w14:textId="77777777" w:rsidR="00C86D81" w:rsidRDefault="00C86D81" w:rsidP="00C86D81">
      <w:pPr>
        <w:rPr>
          <w:rFonts w:ascii="Arial" w:eastAsia="Times New Roman" w:hAnsi="Arial" w:cs="Arial"/>
          <w:color w:val="545454"/>
          <w:kern w:val="0"/>
          <w:sz w:val="24"/>
          <w:szCs w:val="24"/>
          <w14:ligatures w14:val="none"/>
        </w:rPr>
      </w:pPr>
    </w:p>
    <w:p w14:paraId="3AC6A6EB" w14:textId="349BDC6B" w:rsidR="00C86D81" w:rsidRPr="0063087A" w:rsidRDefault="002F53BC"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13</w:t>
      </w:r>
      <w:r w:rsidR="00C86D81" w:rsidRPr="0063087A">
        <w:rPr>
          <w:rFonts w:ascii="Arial" w:eastAsia="Times New Roman" w:hAnsi="Arial" w:cs="Arial"/>
          <w:b/>
          <w:bCs/>
          <w:color w:val="545454"/>
          <w:kern w:val="0"/>
          <w:sz w:val="24"/>
          <w:szCs w:val="24"/>
          <w14:ligatures w14:val="none"/>
        </w:rPr>
        <w:t>. Order Cancellation and Refunds</w:t>
      </w:r>
    </w:p>
    <w:p w14:paraId="4563DA20"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Cancellation Policy: Due to the volatile nature of the products (particularly ASIC miners), GCOMINING.COM generally does not allow cancellations once an order is placed.</w:t>
      </w:r>
    </w:p>
    <w:p w14:paraId="22B3EA0C" w14:textId="77777777"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Refunds: Refunds are generally not provided except under specific circumstances, such as defective products, subject to the terms of the warranty.</w:t>
      </w:r>
    </w:p>
    <w:p w14:paraId="223FC559" w14:textId="77777777" w:rsidR="00C86D81" w:rsidRDefault="00C86D81" w:rsidP="00C86D81">
      <w:pPr>
        <w:rPr>
          <w:rFonts w:ascii="Arial" w:eastAsia="Times New Roman" w:hAnsi="Arial" w:cs="Arial"/>
          <w:color w:val="545454"/>
          <w:kern w:val="0"/>
          <w:sz w:val="24"/>
          <w:szCs w:val="24"/>
          <w14:ligatures w14:val="none"/>
        </w:rPr>
      </w:pPr>
    </w:p>
    <w:p w14:paraId="25CDE49E" w14:textId="77777777" w:rsidR="006453A8" w:rsidRDefault="006453A8" w:rsidP="00C86D81">
      <w:pPr>
        <w:rPr>
          <w:rFonts w:ascii="Arial" w:eastAsia="Times New Roman" w:hAnsi="Arial" w:cs="Arial"/>
          <w:color w:val="545454"/>
          <w:kern w:val="0"/>
          <w:sz w:val="24"/>
          <w:szCs w:val="24"/>
          <w14:ligatures w14:val="none"/>
        </w:rPr>
      </w:pPr>
    </w:p>
    <w:p w14:paraId="2A451FAD" w14:textId="77777777" w:rsidR="006453A8" w:rsidRDefault="006453A8" w:rsidP="00C86D81">
      <w:pPr>
        <w:rPr>
          <w:rFonts w:ascii="Arial" w:eastAsia="Times New Roman" w:hAnsi="Arial" w:cs="Arial"/>
          <w:color w:val="545454"/>
          <w:kern w:val="0"/>
          <w:sz w:val="24"/>
          <w:szCs w:val="24"/>
          <w14:ligatures w14:val="none"/>
        </w:rPr>
      </w:pPr>
    </w:p>
    <w:p w14:paraId="03D007FA" w14:textId="3E3DD8FC" w:rsidR="00C86D81" w:rsidRPr="0063087A" w:rsidRDefault="00896D4B"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lastRenderedPageBreak/>
        <w:t>1</w:t>
      </w:r>
      <w:r w:rsidR="002F53BC">
        <w:rPr>
          <w:rFonts w:ascii="Arial" w:eastAsia="Times New Roman" w:hAnsi="Arial" w:cs="Arial"/>
          <w:b/>
          <w:bCs/>
          <w:color w:val="545454"/>
          <w:kern w:val="0"/>
          <w:sz w:val="24"/>
          <w:szCs w:val="24"/>
          <w14:ligatures w14:val="none"/>
        </w:rPr>
        <w:t>4</w:t>
      </w:r>
      <w:r w:rsidR="00C86D81" w:rsidRPr="0063087A">
        <w:rPr>
          <w:rFonts w:ascii="Arial" w:eastAsia="Times New Roman" w:hAnsi="Arial" w:cs="Arial"/>
          <w:b/>
          <w:bCs/>
          <w:color w:val="545454"/>
          <w:kern w:val="0"/>
          <w:sz w:val="24"/>
          <w:szCs w:val="24"/>
          <w14:ligatures w14:val="none"/>
        </w:rPr>
        <w:t>. Shipping and Delivery</w:t>
      </w:r>
    </w:p>
    <w:p w14:paraId="3833D721"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Shipping Locations: GCOMINING.COM ships products from various locations, depending on the product and customer location.</w:t>
      </w:r>
    </w:p>
    <w:p w14:paraId="37D0F151" w14:textId="77777777"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Delivery Terms: Shipping times vary based on location and product availability. Customers will receive tracking information once their order is shipped.</w:t>
      </w:r>
    </w:p>
    <w:p w14:paraId="12031F89" w14:textId="77777777" w:rsidR="006453A8" w:rsidRDefault="006453A8" w:rsidP="00C86D81">
      <w:pPr>
        <w:jc w:val="both"/>
        <w:rPr>
          <w:rFonts w:ascii="Arial" w:eastAsia="Times New Roman" w:hAnsi="Arial" w:cs="Arial"/>
          <w:color w:val="545454"/>
          <w:kern w:val="0"/>
          <w:sz w:val="24"/>
          <w:szCs w:val="24"/>
          <w14:ligatures w14:val="none"/>
        </w:rPr>
      </w:pPr>
    </w:p>
    <w:p w14:paraId="140E2CC6" w14:textId="2E0FD16F" w:rsidR="00A72F57" w:rsidRPr="00A72F57" w:rsidRDefault="00A72F57" w:rsidP="00A72F57">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w:t>
      </w:r>
      <w:r w:rsidR="002F53BC">
        <w:rPr>
          <w:rFonts w:ascii="Arial" w:eastAsia="Times New Roman" w:hAnsi="Arial" w:cs="Arial"/>
          <w:b/>
          <w:bCs/>
          <w:color w:val="545454"/>
          <w:kern w:val="0"/>
          <w:sz w:val="24"/>
          <w:szCs w:val="24"/>
          <w14:ligatures w14:val="none"/>
        </w:rPr>
        <w:t>5</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Hosting Service</w:t>
      </w:r>
    </w:p>
    <w:p w14:paraId="2697397E" w14:textId="74840168" w:rsidR="003A68C0" w:rsidRPr="003A68C0" w:rsidRDefault="003A68C0" w:rsidP="00A72F57">
      <w:pPr>
        <w:rPr>
          <w:rFonts w:ascii="Arial" w:eastAsia="Times New Roman" w:hAnsi="Arial" w:cs="Arial"/>
          <w:color w:val="545454"/>
          <w:kern w:val="0"/>
          <w:sz w:val="24"/>
          <w:szCs w:val="24"/>
          <w14:ligatures w14:val="none"/>
        </w:rPr>
      </w:pPr>
      <w:r>
        <w:rPr>
          <w:rFonts w:ascii="Arial" w:eastAsia="Times New Roman" w:hAnsi="Arial" w:cs="Arial"/>
          <w:color w:val="545454"/>
          <w:kern w:val="0"/>
          <w:sz w:val="24"/>
          <w:szCs w:val="24"/>
          <w14:ligatures w14:val="none"/>
        </w:rPr>
        <w:t>Our Hosting Service include</w:t>
      </w:r>
      <w:r w:rsidRPr="003A68C0">
        <w:rPr>
          <w:rFonts w:ascii="Arial" w:eastAsia="Times New Roman" w:hAnsi="Arial" w:cs="Arial"/>
          <w:color w:val="545454"/>
          <w:kern w:val="0"/>
          <w:sz w:val="24"/>
          <w:szCs w:val="24"/>
          <w14:ligatures w14:val="none"/>
        </w:rPr>
        <w:t xml:space="preserve"> the space and electricity for mining Cryptocurrencies, Installation and maintenance. Remote Access can be offered from a certain size or against payment</w:t>
      </w:r>
    </w:p>
    <w:p w14:paraId="7ED8733B" w14:textId="110B1ACA" w:rsidR="00A72F57" w:rsidRPr="00A72F57" w:rsidRDefault="00A72F57" w:rsidP="00A72F57">
      <w:pPr>
        <w:rPr>
          <w:rFonts w:ascii="Arial" w:eastAsia="Times New Roman" w:hAnsi="Arial" w:cs="Arial"/>
          <w:color w:val="545454"/>
          <w:kern w:val="0"/>
          <w:sz w:val="24"/>
          <w:szCs w:val="24"/>
          <w14:ligatures w14:val="none"/>
        </w:rPr>
      </w:pPr>
      <w:r w:rsidRPr="00A72F57">
        <w:rPr>
          <w:rFonts w:ascii="Arial" w:eastAsia="Times New Roman" w:hAnsi="Arial" w:cs="Arial"/>
          <w:color w:val="545454"/>
          <w:kern w:val="0"/>
          <w:sz w:val="24"/>
          <w:szCs w:val="24"/>
          <w14:ligatures w14:val="none"/>
        </w:rPr>
        <w:t xml:space="preserve">If you choose </w:t>
      </w:r>
      <w:r w:rsidR="003A68C0">
        <w:rPr>
          <w:rFonts w:ascii="Arial" w:eastAsia="Times New Roman" w:hAnsi="Arial" w:cs="Arial"/>
          <w:color w:val="545454"/>
          <w:kern w:val="0"/>
          <w:sz w:val="24"/>
          <w:szCs w:val="24"/>
          <w14:ligatures w14:val="none"/>
        </w:rPr>
        <w:t>this</w:t>
      </w:r>
      <w:r w:rsidRPr="00A72F57">
        <w:rPr>
          <w:rFonts w:ascii="Arial" w:eastAsia="Times New Roman" w:hAnsi="Arial" w:cs="Arial"/>
          <w:color w:val="545454"/>
          <w:kern w:val="0"/>
          <w:sz w:val="24"/>
          <w:szCs w:val="24"/>
          <w14:ligatures w14:val="none"/>
        </w:rPr>
        <w:t xml:space="preserve"> service, GCO LTD will deliver the ASIC you have chosen to </w:t>
      </w:r>
      <w:r w:rsidR="00A42874">
        <w:rPr>
          <w:rFonts w:ascii="Arial" w:eastAsia="Times New Roman" w:hAnsi="Arial" w:cs="Arial"/>
          <w:color w:val="545454"/>
          <w:kern w:val="0"/>
          <w:sz w:val="24"/>
          <w:szCs w:val="24"/>
          <w14:ligatures w14:val="none"/>
        </w:rPr>
        <w:t>a third party</w:t>
      </w:r>
      <w:r w:rsidRPr="00A72F57">
        <w:rPr>
          <w:rFonts w:ascii="Arial" w:eastAsia="Times New Roman" w:hAnsi="Arial" w:cs="Arial"/>
          <w:color w:val="545454"/>
          <w:kern w:val="0"/>
          <w:sz w:val="24"/>
          <w:szCs w:val="24"/>
          <w14:ligatures w14:val="none"/>
        </w:rPr>
        <w:t xml:space="preserve"> that you have also chosen. </w:t>
      </w:r>
      <w:r w:rsidR="00B43498">
        <w:rPr>
          <w:rFonts w:ascii="Arial" w:eastAsia="Times New Roman" w:hAnsi="Arial" w:cs="Arial"/>
          <w:color w:val="545454"/>
          <w:kern w:val="0"/>
          <w:sz w:val="24"/>
          <w:szCs w:val="24"/>
          <w14:ligatures w14:val="none"/>
        </w:rPr>
        <w:t>Likewise</w:t>
      </w:r>
      <w:r w:rsidRPr="00A72F57">
        <w:rPr>
          <w:rFonts w:ascii="Arial" w:eastAsia="Times New Roman" w:hAnsi="Arial" w:cs="Arial"/>
          <w:color w:val="545454"/>
          <w:kern w:val="0"/>
          <w:sz w:val="24"/>
          <w:szCs w:val="24"/>
          <w14:ligatures w14:val="none"/>
        </w:rPr>
        <w:t xml:space="preserve">, the mining pool to which your ASIC will be connected will also be your choice. </w:t>
      </w:r>
    </w:p>
    <w:p w14:paraId="5723ED55" w14:textId="77777777" w:rsidR="003A68C0" w:rsidRPr="00A72F57" w:rsidRDefault="003A68C0" w:rsidP="00A72F57">
      <w:pPr>
        <w:rPr>
          <w:rFonts w:ascii="Arial" w:eastAsia="Times New Roman" w:hAnsi="Arial" w:cs="Arial"/>
          <w:color w:val="545454"/>
          <w:kern w:val="0"/>
          <w:sz w:val="24"/>
          <w:szCs w:val="24"/>
          <w14:ligatures w14:val="none"/>
        </w:rPr>
      </w:pPr>
    </w:p>
    <w:p w14:paraId="6C8BF1AF" w14:textId="416D8429" w:rsidR="001B2B6A" w:rsidRPr="00A72F57" w:rsidRDefault="001B2B6A" w:rsidP="001B2B6A">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w:t>
      </w:r>
      <w:r>
        <w:rPr>
          <w:rFonts w:ascii="Arial" w:eastAsia="Times New Roman" w:hAnsi="Arial" w:cs="Arial"/>
          <w:b/>
          <w:bCs/>
          <w:color w:val="545454"/>
          <w:kern w:val="0"/>
          <w:sz w:val="24"/>
          <w:szCs w:val="24"/>
          <w14:ligatures w14:val="none"/>
        </w:rPr>
        <w:t>6</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 xml:space="preserve">Duration of </w:t>
      </w:r>
      <w:r>
        <w:rPr>
          <w:rFonts w:ascii="Arial" w:eastAsia="Times New Roman" w:hAnsi="Arial" w:cs="Arial"/>
          <w:b/>
          <w:bCs/>
          <w:color w:val="545454"/>
          <w:kern w:val="0"/>
          <w:sz w:val="24"/>
          <w:szCs w:val="24"/>
          <w14:ligatures w14:val="none"/>
        </w:rPr>
        <w:t>Hosting Service</w:t>
      </w:r>
    </w:p>
    <w:p w14:paraId="5E57C056" w14:textId="3A01961C" w:rsidR="001B2B6A" w:rsidRPr="001B2B6A" w:rsidRDefault="001B2B6A" w:rsidP="001B2B6A">
      <w:pPr>
        <w:rPr>
          <w:rFonts w:ascii="Arial" w:eastAsia="Times New Roman" w:hAnsi="Arial" w:cs="Arial"/>
          <w:color w:val="545454"/>
          <w:kern w:val="0"/>
          <w:sz w:val="24"/>
          <w:szCs w:val="24"/>
          <w14:ligatures w14:val="none"/>
        </w:rPr>
      </w:pPr>
      <w:r w:rsidRPr="001B2B6A">
        <w:rPr>
          <w:rFonts w:ascii="Arial" w:eastAsia="Times New Roman" w:hAnsi="Arial" w:cs="Arial"/>
          <w:color w:val="545454"/>
          <w:kern w:val="0"/>
          <w:sz w:val="24"/>
          <w:szCs w:val="24"/>
          <w14:ligatures w14:val="none"/>
        </w:rPr>
        <w:t>The Agreement commences on the earliest date third party notifies customer that any Equipment has been received and turned on by third party.  The minimum contract duration is 12 months. After this time, if not canceled at least 30 days before expiry, the time is extended by a further 12 months. Third party reserves the right to terminate the contract if payment defaults occur frequently.</w:t>
      </w:r>
    </w:p>
    <w:p w14:paraId="677A8F10" w14:textId="2FE09FB7" w:rsidR="001B2B6A" w:rsidRPr="001B2B6A" w:rsidRDefault="001B2B6A" w:rsidP="001B2B6A">
      <w:pPr>
        <w:rPr>
          <w:rFonts w:ascii="Arial" w:eastAsia="Times New Roman" w:hAnsi="Arial" w:cs="Arial"/>
          <w:color w:val="545454"/>
          <w:kern w:val="0"/>
          <w:sz w:val="24"/>
          <w:szCs w:val="24"/>
          <w14:ligatures w14:val="none"/>
        </w:rPr>
      </w:pPr>
      <w:r w:rsidRPr="001B2B6A">
        <w:rPr>
          <w:rFonts w:ascii="Arial" w:eastAsia="Times New Roman" w:hAnsi="Arial" w:cs="Arial"/>
          <w:color w:val="545454"/>
          <w:kern w:val="0"/>
          <w:sz w:val="24"/>
          <w:szCs w:val="24"/>
          <w14:ligatures w14:val="none"/>
        </w:rPr>
        <w:t xml:space="preserve">Third party also reserves the right if payments are not made as </w:t>
      </w:r>
      <w:r>
        <w:rPr>
          <w:rFonts w:ascii="Arial" w:eastAsia="Times New Roman" w:hAnsi="Arial" w:cs="Arial"/>
          <w:color w:val="545454"/>
          <w:kern w:val="0"/>
          <w:sz w:val="24"/>
          <w:szCs w:val="24"/>
          <w14:ligatures w14:val="none"/>
        </w:rPr>
        <w:t xml:space="preserve">above </w:t>
      </w:r>
      <w:r w:rsidRPr="001B2B6A">
        <w:rPr>
          <w:rFonts w:ascii="Arial" w:eastAsia="Times New Roman" w:hAnsi="Arial" w:cs="Arial"/>
          <w:color w:val="545454"/>
          <w:kern w:val="0"/>
          <w:sz w:val="24"/>
          <w:szCs w:val="24"/>
          <w14:ligatures w14:val="none"/>
        </w:rPr>
        <w:t>stated, the equipment may be sold or retained.</w:t>
      </w:r>
    </w:p>
    <w:p w14:paraId="63CF4143" w14:textId="77777777" w:rsidR="001B2B6A" w:rsidRDefault="001B2B6A" w:rsidP="001B2B6A">
      <w:pPr>
        <w:rPr>
          <w:rFonts w:ascii="Arial" w:eastAsia="Times New Roman" w:hAnsi="Arial" w:cs="Arial"/>
          <w:color w:val="545454"/>
          <w:kern w:val="0"/>
          <w:sz w:val="24"/>
          <w:szCs w:val="24"/>
          <w14:ligatures w14:val="none"/>
        </w:rPr>
      </w:pPr>
      <w:r w:rsidRPr="001B2B6A">
        <w:rPr>
          <w:rFonts w:ascii="Arial" w:eastAsia="Times New Roman" w:hAnsi="Arial" w:cs="Arial"/>
          <w:color w:val="545454"/>
          <w:kern w:val="0"/>
          <w:sz w:val="24"/>
          <w:szCs w:val="24"/>
          <w14:ligatures w14:val="none"/>
        </w:rPr>
        <w:t>Third party reserves the right to terminate this Agreement at any point in time for any reason. In such cases, the third party will provide the client with a thirty (30) day written notice prior to the termination date. The client will have the opportunity to make any necessary arrangements to the retrieval or relocation of their ASIC miner(s).</w:t>
      </w:r>
    </w:p>
    <w:p w14:paraId="441B2931" w14:textId="77777777" w:rsidR="00C86D81" w:rsidRDefault="00C86D81" w:rsidP="00C86D81">
      <w:pPr>
        <w:rPr>
          <w:rFonts w:ascii="Arial" w:eastAsia="Times New Roman" w:hAnsi="Arial" w:cs="Arial"/>
          <w:color w:val="545454"/>
          <w:kern w:val="0"/>
          <w:sz w:val="24"/>
          <w:szCs w:val="24"/>
          <w14:ligatures w14:val="none"/>
        </w:rPr>
      </w:pPr>
    </w:p>
    <w:p w14:paraId="0FA3E51E" w14:textId="61EBED87" w:rsidR="001B2B6A" w:rsidRPr="00A72F57" w:rsidRDefault="001B2B6A" w:rsidP="001B2B6A">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w:t>
      </w:r>
      <w:r>
        <w:rPr>
          <w:rFonts w:ascii="Arial" w:eastAsia="Times New Roman" w:hAnsi="Arial" w:cs="Arial"/>
          <w:b/>
          <w:bCs/>
          <w:color w:val="545454"/>
          <w:kern w:val="0"/>
          <w:sz w:val="24"/>
          <w:szCs w:val="24"/>
          <w14:ligatures w14:val="none"/>
        </w:rPr>
        <w:t>7</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Return and Uptime of Hosting Service</w:t>
      </w:r>
    </w:p>
    <w:p w14:paraId="007F5478" w14:textId="77777777" w:rsidR="00E15718" w:rsidRPr="00E15718" w:rsidRDefault="00E15718" w:rsidP="00E15718">
      <w:pPr>
        <w:rPr>
          <w:rFonts w:ascii="Arial" w:eastAsia="Times New Roman" w:hAnsi="Arial" w:cs="Arial"/>
          <w:color w:val="545454"/>
          <w:kern w:val="0"/>
          <w:sz w:val="24"/>
          <w:szCs w:val="24"/>
          <w14:ligatures w14:val="none"/>
        </w:rPr>
      </w:pPr>
      <w:r w:rsidRPr="00E15718">
        <w:rPr>
          <w:rFonts w:ascii="Arial" w:eastAsia="Times New Roman" w:hAnsi="Arial" w:cs="Arial"/>
          <w:color w:val="545454"/>
          <w:kern w:val="0"/>
          <w:sz w:val="24"/>
          <w:szCs w:val="24"/>
          <w14:ligatures w14:val="none"/>
        </w:rPr>
        <w:t>In the event of a return, the customer must contact third party in writing within 7 working days. The customer is financially responsible for the return shipment.</w:t>
      </w:r>
    </w:p>
    <w:p w14:paraId="160935BF" w14:textId="77777777" w:rsidR="00E15718" w:rsidRPr="00E15718" w:rsidRDefault="00E15718" w:rsidP="00E15718">
      <w:pPr>
        <w:rPr>
          <w:rFonts w:ascii="Arial" w:eastAsia="Times New Roman" w:hAnsi="Arial" w:cs="Arial"/>
          <w:color w:val="545454"/>
          <w:kern w:val="0"/>
          <w:sz w:val="24"/>
          <w:szCs w:val="24"/>
          <w14:ligatures w14:val="none"/>
        </w:rPr>
      </w:pPr>
      <w:r w:rsidRPr="00E15718">
        <w:rPr>
          <w:rFonts w:ascii="Arial" w:eastAsia="Times New Roman" w:hAnsi="Arial" w:cs="Arial"/>
          <w:color w:val="545454"/>
          <w:kern w:val="0"/>
          <w:sz w:val="24"/>
          <w:szCs w:val="24"/>
          <w14:ligatures w14:val="none"/>
        </w:rPr>
        <w:t>Third party does not guarantee 100% uptime, as it is constantly growing and occasionally have to cut power for certain work, in the event of a failure of more than 24 hours, customers will be informed in writing. 95% uptime is guaranteed.</w:t>
      </w:r>
    </w:p>
    <w:p w14:paraId="02A1AE2F" w14:textId="425788C2" w:rsidR="001B2B6A" w:rsidRDefault="00E15718" w:rsidP="00E15718">
      <w:pPr>
        <w:rPr>
          <w:rFonts w:ascii="Arial" w:eastAsia="Times New Roman" w:hAnsi="Arial" w:cs="Arial"/>
          <w:color w:val="545454"/>
          <w:kern w:val="0"/>
          <w:sz w:val="24"/>
          <w:szCs w:val="24"/>
          <w14:ligatures w14:val="none"/>
        </w:rPr>
      </w:pPr>
      <w:r w:rsidRPr="00E15718">
        <w:rPr>
          <w:rFonts w:ascii="Arial" w:eastAsia="Times New Roman" w:hAnsi="Arial" w:cs="Arial"/>
          <w:color w:val="545454"/>
          <w:kern w:val="0"/>
          <w:sz w:val="24"/>
          <w:szCs w:val="24"/>
          <w14:ligatures w14:val="none"/>
        </w:rPr>
        <w:lastRenderedPageBreak/>
        <w:t>We provide customers with contact channels so that in the event of a machine failure, the customer can make a complaint to third party. We assume no responsibility should the customer fail to report the outage.</w:t>
      </w:r>
    </w:p>
    <w:p w14:paraId="74FDB601" w14:textId="77777777" w:rsidR="001B2B6A" w:rsidRDefault="001B2B6A" w:rsidP="00C86D81">
      <w:pPr>
        <w:rPr>
          <w:rFonts w:ascii="Arial" w:eastAsia="Times New Roman" w:hAnsi="Arial" w:cs="Arial"/>
          <w:color w:val="545454"/>
          <w:kern w:val="0"/>
          <w:sz w:val="24"/>
          <w:szCs w:val="24"/>
          <w14:ligatures w14:val="none"/>
        </w:rPr>
      </w:pPr>
    </w:p>
    <w:p w14:paraId="29EFDA5F" w14:textId="0DE7F18B" w:rsidR="00E15718" w:rsidRPr="00A72F57" w:rsidRDefault="00E15718" w:rsidP="00E15718">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w:t>
      </w:r>
      <w:r>
        <w:rPr>
          <w:rFonts w:ascii="Arial" w:eastAsia="Times New Roman" w:hAnsi="Arial" w:cs="Arial"/>
          <w:b/>
          <w:bCs/>
          <w:color w:val="545454"/>
          <w:kern w:val="0"/>
          <w:sz w:val="24"/>
          <w:szCs w:val="24"/>
          <w14:ligatures w14:val="none"/>
        </w:rPr>
        <w:t>8</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 xml:space="preserve">Warranty and Repair in case of </w:t>
      </w:r>
      <w:r>
        <w:rPr>
          <w:rFonts w:ascii="Arial" w:eastAsia="Times New Roman" w:hAnsi="Arial" w:cs="Arial"/>
          <w:b/>
          <w:bCs/>
          <w:color w:val="545454"/>
          <w:kern w:val="0"/>
          <w:sz w:val="24"/>
          <w:szCs w:val="24"/>
          <w14:ligatures w14:val="none"/>
        </w:rPr>
        <w:t>Hosting Service</w:t>
      </w:r>
    </w:p>
    <w:p w14:paraId="62D35E32" w14:textId="168CCE7C" w:rsidR="00E15718" w:rsidRDefault="00E15718" w:rsidP="00C86D81">
      <w:pPr>
        <w:rPr>
          <w:rFonts w:ascii="Arial" w:eastAsia="Times New Roman" w:hAnsi="Arial" w:cs="Arial"/>
          <w:color w:val="545454"/>
          <w:kern w:val="0"/>
          <w:sz w:val="24"/>
          <w:szCs w:val="24"/>
          <w14:ligatures w14:val="none"/>
        </w:rPr>
      </w:pPr>
      <w:r w:rsidRPr="00E15718">
        <w:rPr>
          <w:rFonts w:ascii="Arial" w:eastAsia="Times New Roman" w:hAnsi="Arial" w:cs="Arial"/>
          <w:color w:val="545454"/>
          <w:kern w:val="0"/>
          <w:sz w:val="24"/>
          <w:szCs w:val="24"/>
          <w14:ligatures w14:val="none"/>
        </w:rPr>
        <w:t xml:space="preserve">If, in the event of a breakdown, the device is under warranty, </w:t>
      </w:r>
      <w:r>
        <w:rPr>
          <w:rFonts w:ascii="Arial" w:eastAsia="Times New Roman" w:hAnsi="Arial" w:cs="Arial"/>
          <w:color w:val="545454"/>
          <w:kern w:val="0"/>
          <w:sz w:val="24"/>
          <w:szCs w:val="24"/>
          <w14:ligatures w14:val="none"/>
        </w:rPr>
        <w:t>t</w:t>
      </w:r>
      <w:r w:rsidRPr="00E15718">
        <w:rPr>
          <w:rFonts w:ascii="Arial" w:eastAsia="Times New Roman" w:hAnsi="Arial" w:cs="Arial"/>
          <w:color w:val="545454"/>
          <w:kern w:val="0"/>
          <w:sz w:val="24"/>
          <w:szCs w:val="24"/>
          <w14:ligatures w14:val="none"/>
        </w:rPr>
        <w:t>hird party will take care of the processing, provided the devices were purchased from them.</w:t>
      </w:r>
    </w:p>
    <w:p w14:paraId="7E5C56CB" w14:textId="697BAEB8" w:rsidR="00E15718" w:rsidRDefault="00E15718" w:rsidP="00C86D81">
      <w:pPr>
        <w:rPr>
          <w:rFonts w:ascii="Arial" w:eastAsia="Times New Roman" w:hAnsi="Arial" w:cs="Arial"/>
          <w:color w:val="545454"/>
          <w:kern w:val="0"/>
          <w:sz w:val="24"/>
          <w:szCs w:val="24"/>
          <w14:ligatures w14:val="none"/>
        </w:rPr>
      </w:pPr>
      <w:r w:rsidRPr="00E15718">
        <w:rPr>
          <w:rFonts w:ascii="Arial" w:eastAsia="Times New Roman" w:hAnsi="Arial" w:cs="Arial"/>
          <w:color w:val="545454"/>
          <w:kern w:val="0"/>
          <w:sz w:val="24"/>
          <w:szCs w:val="24"/>
          <w14:ligatures w14:val="none"/>
        </w:rPr>
        <w:t>If the device is repaired, third party offer technicians on site, these must be settled at the local rate, the parts that are defective must also be paid for. Each repair is clarified and discussed with the customer beforehand.</w:t>
      </w:r>
    </w:p>
    <w:p w14:paraId="784F5B97" w14:textId="77777777" w:rsidR="00E15718" w:rsidRDefault="00E15718" w:rsidP="00C86D81">
      <w:pPr>
        <w:rPr>
          <w:rFonts w:ascii="Arial" w:eastAsia="Times New Roman" w:hAnsi="Arial" w:cs="Arial"/>
          <w:color w:val="545454"/>
          <w:kern w:val="0"/>
          <w:sz w:val="24"/>
          <w:szCs w:val="24"/>
          <w14:ligatures w14:val="none"/>
        </w:rPr>
      </w:pPr>
    </w:p>
    <w:p w14:paraId="378286B3" w14:textId="60C0D1E8" w:rsidR="00E15718" w:rsidRPr="00A72F57" w:rsidRDefault="00E15718" w:rsidP="00E15718">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19</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Liability</w:t>
      </w:r>
      <w:r>
        <w:rPr>
          <w:rFonts w:ascii="Arial" w:eastAsia="Times New Roman" w:hAnsi="Arial" w:cs="Arial"/>
          <w:b/>
          <w:bCs/>
          <w:color w:val="545454"/>
          <w:kern w:val="0"/>
          <w:sz w:val="24"/>
          <w:szCs w:val="24"/>
          <w14:ligatures w14:val="none"/>
        </w:rPr>
        <w:t xml:space="preserve"> in case of Hosting Service</w:t>
      </w:r>
    </w:p>
    <w:p w14:paraId="0BE4705A" w14:textId="77777777" w:rsidR="004637CA" w:rsidRPr="004637CA" w:rsidRDefault="004637CA" w:rsidP="004637CA">
      <w:pPr>
        <w:rPr>
          <w:rFonts w:ascii="Arial" w:eastAsia="Times New Roman" w:hAnsi="Arial" w:cs="Arial"/>
          <w:color w:val="545454"/>
          <w:kern w:val="0"/>
          <w:sz w:val="24"/>
          <w:szCs w:val="24"/>
          <w14:ligatures w14:val="none"/>
        </w:rPr>
      </w:pPr>
      <w:r w:rsidRPr="004637CA">
        <w:rPr>
          <w:rFonts w:ascii="Arial" w:eastAsia="Times New Roman" w:hAnsi="Arial" w:cs="Arial"/>
          <w:color w:val="545454"/>
          <w:kern w:val="0"/>
          <w:sz w:val="24"/>
          <w:szCs w:val="24"/>
          <w14:ligatures w14:val="none"/>
        </w:rPr>
        <w:t>Third party assumes no liability for political or environmental influences. In the event of a Fire, third party employees will do everything on site, but no liability can be accepted for willful destruction. In addition, third party cannot guarantee that the devices will fail due to technical failure.</w:t>
      </w:r>
    </w:p>
    <w:p w14:paraId="6410662A" w14:textId="77777777" w:rsidR="004637CA" w:rsidRPr="004637CA" w:rsidRDefault="004637CA" w:rsidP="004637CA">
      <w:pPr>
        <w:rPr>
          <w:rFonts w:ascii="Arial" w:eastAsia="Times New Roman" w:hAnsi="Arial" w:cs="Arial"/>
          <w:color w:val="545454"/>
          <w:kern w:val="0"/>
          <w:sz w:val="24"/>
          <w:szCs w:val="24"/>
          <w14:ligatures w14:val="none"/>
        </w:rPr>
      </w:pPr>
      <w:r w:rsidRPr="004637CA">
        <w:rPr>
          <w:rFonts w:ascii="Arial" w:eastAsia="Times New Roman" w:hAnsi="Arial" w:cs="Arial"/>
          <w:color w:val="545454"/>
          <w:kern w:val="0"/>
          <w:sz w:val="24"/>
          <w:szCs w:val="24"/>
          <w14:ligatures w14:val="none"/>
        </w:rPr>
        <w:t>It is understood that third party is not an insurer and Customer Equipment is not covered by any insurance policy held by third party. Customer is responsible for obtaining insurance coverage for the Equipment. Insurance can be proposed.</w:t>
      </w:r>
    </w:p>
    <w:p w14:paraId="306CF7C1" w14:textId="5DC561F0" w:rsidR="00E15718" w:rsidRDefault="004637CA" w:rsidP="004637CA">
      <w:pPr>
        <w:rPr>
          <w:rFonts w:ascii="Arial" w:eastAsia="Times New Roman" w:hAnsi="Arial" w:cs="Arial"/>
          <w:color w:val="545454"/>
          <w:kern w:val="0"/>
          <w:sz w:val="24"/>
          <w:szCs w:val="24"/>
          <w14:ligatures w14:val="none"/>
        </w:rPr>
      </w:pPr>
      <w:r w:rsidRPr="004637CA">
        <w:rPr>
          <w:rFonts w:ascii="Arial" w:eastAsia="Times New Roman" w:hAnsi="Arial" w:cs="Arial"/>
          <w:color w:val="545454"/>
          <w:kern w:val="0"/>
          <w:sz w:val="24"/>
          <w:szCs w:val="24"/>
          <w14:ligatures w14:val="none"/>
        </w:rPr>
        <w:t xml:space="preserve">Third party provides state-of-the-art professional </w:t>
      </w:r>
      <w:r w:rsidRPr="004637CA">
        <w:rPr>
          <w:rFonts w:ascii="Arial" w:eastAsia="Times New Roman" w:hAnsi="Arial" w:cs="Arial"/>
          <w:color w:val="545454"/>
          <w:kern w:val="0"/>
          <w:sz w:val="24"/>
          <w:szCs w:val="24"/>
          <w14:ligatures w14:val="none"/>
        </w:rPr>
        <w:t>air-cooling</w:t>
      </w:r>
      <w:r w:rsidRPr="004637CA">
        <w:rPr>
          <w:rFonts w:ascii="Arial" w:eastAsia="Times New Roman" w:hAnsi="Arial" w:cs="Arial"/>
          <w:color w:val="545454"/>
          <w:kern w:val="0"/>
          <w:sz w:val="24"/>
          <w:szCs w:val="24"/>
          <w14:ligatures w14:val="none"/>
        </w:rPr>
        <w:t xml:space="preserve"> systems ensuring optimal miner temperatures and humidity control throughout its facility.</w:t>
      </w:r>
    </w:p>
    <w:p w14:paraId="7FE72F21" w14:textId="77777777" w:rsidR="004637CA" w:rsidRPr="004637CA" w:rsidRDefault="004637CA" w:rsidP="004637CA">
      <w:pPr>
        <w:rPr>
          <w:rFonts w:ascii="Arial" w:eastAsia="Times New Roman" w:hAnsi="Arial" w:cs="Arial"/>
          <w:color w:val="545454"/>
          <w:kern w:val="0"/>
          <w:sz w:val="24"/>
          <w:szCs w:val="24"/>
          <w14:ligatures w14:val="none"/>
        </w:rPr>
      </w:pPr>
      <w:r w:rsidRPr="004637CA">
        <w:rPr>
          <w:rFonts w:ascii="Arial" w:eastAsia="Times New Roman" w:hAnsi="Arial" w:cs="Arial"/>
          <w:color w:val="545454"/>
          <w:kern w:val="0"/>
          <w:sz w:val="24"/>
          <w:szCs w:val="24"/>
          <w14:ligatures w14:val="none"/>
        </w:rPr>
        <w:t>Customer understands and acknowledges that in some situations Equipment functionality, maybe unavailable due to factors outside of third party's control. This includes, but is not limited to network failures, pool operator failures, denial of service attacks, currency network outages, hacking or malicious attacks on the crypto networks or exchanges, power outages, or Acts of God.</w:t>
      </w:r>
    </w:p>
    <w:p w14:paraId="30FADC37" w14:textId="4382D427" w:rsidR="004637CA" w:rsidRDefault="004637CA" w:rsidP="004637CA">
      <w:pPr>
        <w:rPr>
          <w:rFonts w:ascii="Arial" w:eastAsia="Times New Roman" w:hAnsi="Arial" w:cs="Arial"/>
          <w:color w:val="545454"/>
          <w:kern w:val="0"/>
          <w:sz w:val="24"/>
          <w:szCs w:val="24"/>
          <w14:ligatures w14:val="none"/>
        </w:rPr>
      </w:pPr>
      <w:r w:rsidRPr="004637CA">
        <w:rPr>
          <w:rFonts w:ascii="Arial" w:eastAsia="Times New Roman" w:hAnsi="Arial" w:cs="Arial"/>
          <w:color w:val="545454"/>
          <w:kern w:val="0"/>
          <w:sz w:val="24"/>
          <w:szCs w:val="24"/>
          <w14:ligatures w14:val="none"/>
        </w:rPr>
        <w:t>The customer acknowledges that third party will not be liable for any lost mining revenue due to unexpected service interruptions or maintenance downtime, force majeure, damage caused by third parties. In all other cases, liability shall be limited to damages typical of the contract, whereby the maximum amount recoverable shall not exceed the amount paid by the customer for services received. Such damages and other damages must be reported within 30 days from the date of occurrence of the damage, otherwise the claims expire.</w:t>
      </w:r>
    </w:p>
    <w:p w14:paraId="77F6A823" w14:textId="77777777" w:rsidR="00E15718" w:rsidRDefault="00E15718" w:rsidP="00C86D81">
      <w:pPr>
        <w:rPr>
          <w:rFonts w:ascii="Arial" w:eastAsia="Times New Roman" w:hAnsi="Arial" w:cs="Arial"/>
          <w:color w:val="545454"/>
          <w:kern w:val="0"/>
          <w:sz w:val="24"/>
          <w:szCs w:val="24"/>
          <w14:ligatures w14:val="none"/>
        </w:rPr>
      </w:pPr>
    </w:p>
    <w:p w14:paraId="775AC349" w14:textId="77777777" w:rsidR="00424752" w:rsidRDefault="00424752" w:rsidP="00C86D81">
      <w:pPr>
        <w:rPr>
          <w:rFonts w:ascii="Arial" w:eastAsia="Times New Roman" w:hAnsi="Arial" w:cs="Arial"/>
          <w:color w:val="545454"/>
          <w:kern w:val="0"/>
          <w:sz w:val="24"/>
          <w:szCs w:val="24"/>
          <w14:ligatures w14:val="none"/>
        </w:rPr>
      </w:pPr>
    </w:p>
    <w:p w14:paraId="3339929C" w14:textId="77777777" w:rsidR="00424752" w:rsidRDefault="00424752" w:rsidP="00C86D81">
      <w:pPr>
        <w:rPr>
          <w:rFonts w:ascii="Arial" w:eastAsia="Times New Roman" w:hAnsi="Arial" w:cs="Arial"/>
          <w:color w:val="545454"/>
          <w:kern w:val="0"/>
          <w:sz w:val="24"/>
          <w:szCs w:val="24"/>
          <w14:ligatures w14:val="none"/>
        </w:rPr>
      </w:pPr>
    </w:p>
    <w:p w14:paraId="444AF5FB" w14:textId="042E1555" w:rsidR="00424752" w:rsidRPr="00A72F57" w:rsidRDefault="00424752" w:rsidP="00424752">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lastRenderedPageBreak/>
        <w:t>20</w:t>
      </w:r>
      <w:r w:rsidRPr="0063087A">
        <w:rPr>
          <w:rFonts w:ascii="Arial" w:eastAsia="Times New Roman" w:hAnsi="Arial" w:cs="Arial"/>
          <w:b/>
          <w:bCs/>
          <w:color w:val="545454"/>
          <w:kern w:val="0"/>
          <w:sz w:val="24"/>
          <w:szCs w:val="24"/>
          <w14:ligatures w14:val="none"/>
        </w:rPr>
        <w:t xml:space="preserve">. </w:t>
      </w:r>
      <w:r>
        <w:rPr>
          <w:rFonts w:ascii="Arial" w:eastAsia="Times New Roman" w:hAnsi="Arial" w:cs="Arial"/>
          <w:b/>
          <w:bCs/>
          <w:color w:val="545454"/>
          <w:kern w:val="0"/>
          <w:sz w:val="24"/>
          <w:szCs w:val="24"/>
          <w14:ligatures w14:val="none"/>
        </w:rPr>
        <w:t>Payment</w:t>
      </w:r>
      <w:r>
        <w:rPr>
          <w:rFonts w:ascii="Arial" w:eastAsia="Times New Roman" w:hAnsi="Arial" w:cs="Arial"/>
          <w:b/>
          <w:bCs/>
          <w:color w:val="545454"/>
          <w:kern w:val="0"/>
          <w:sz w:val="24"/>
          <w:szCs w:val="24"/>
          <w14:ligatures w14:val="none"/>
        </w:rPr>
        <w:t xml:space="preserve"> in case of Hosting Service</w:t>
      </w:r>
    </w:p>
    <w:p w14:paraId="6915A073" w14:textId="5E1B05AC" w:rsidR="004637CA" w:rsidRDefault="00424752" w:rsidP="00C86D81">
      <w:pPr>
        <w:rPr>
          <w:rFonts w:ascii="Arial" w:eastAsia="Times New Roman" w:hAnsi="Arial" w:cs="Arial"/>
          <w:color w:val="545454"/>
          <w:kern w:val="0"/>
          <w:sz w:val="24"/>
          <w:szCs w:val="24"/>
          <w14:ligatures w14:val="none"/>
        </w:rPr>
      </w:pPr>
      <w:r w:rsidRPr="00424752">
        <w:rPr>
          <w:rFonts w:ascii="Arial" w:eastAsia="Times New Roman" w:hAnsi="Arial" w:cs="Arial"/>
          <w:color w:val="545454"/>
          <w:kern w:val="0"/>
          <w:sz w:val="24"/>
          <w:szCs w:val="24"/>
          <w14:ligatures w14:val="none"/>
        </w:rPr>
        <w:t>The customer agrees to settle the payment by the tenth of the month</w:t>
      </w:r>
      <w:r>
        <w:rPr>
          <w:rFonts w:ascii="Arial" w:eastAsia="Times New Roman" w:hAnsi="Arial" w:cs="Arial"/>
          <w:color w:val="545454"/>
          <w:kern w:val="0"/>
          <w:sz w:val="24"/>
          <w:szCs w:val="24"/>
          <w14:ligatures w14:val="none"/>
        </w:rPr>
        <w:t xml:space="preserve">. </w:t>
      </w:r>
      <w:r w:rsidRPr="00424752">
        <w:rPr>
          <w:rFonts w:ascii="Arial" w:eastAsia="Times New Roman" w:hAnsi="Arial" w:cs="Arial"/>
          <w:color w:val="545454"/>
          <w:kern w:val="0"/>
          <w:sz w:val="24"/>
          <w:szCs w:val="24"/>
          <w14:ligatures w14:val="none"/>
        </w:rPr>
        <w:t>After this period, the customer will be in default of payment and will be liable for the consequences described in the above paragraphs.</w:t>
      </w:r>
    </w:p>
    <w:p w14:paraId="44CC2EB2" w14:textId="77777777" w:rsidR="00424752" w:rsidRDefault="00424752" w:rsidP="00C86D81">
      <w:pPr>
        <w:rPr>
          <w:rFonts w:ascii="Arial" w:eastAsia="Times New Roman" w:hAnsi="Arial" w:cs="Arial"/>
          <w:color w:val="545454"/>
          <w:kern w:val="0"/>
          <w:sz w:val="24"/>
          <w:szCs w:val="24"/>
          <w14:ligatures w14:val="none"/>
        </w:rPr>
      </w:pPr>
    </w:p>
    <w:p w14:paraId="719B3718" w14:textId="0FE554D0" w:rsidR="006453A8" w:rsidRPr="00A72F57" w:rsidRDefault="00424752" w:rsidP="006453A8">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21</w:t>
      </w:r>
      <w:r w:rsidR="006453A8" w:rsidRPr="0063087A">
        <w:rPr>
          <w:rFonts w:ascii="Arial" w:eastAsia="Times New Roman" w:hAnsi="Arial" w:cs="Arial"/>
          <w:b/>
          <w:bCs/>
          <w:color w:val="545454"/>
          <w:kern w:val="0"/>
          <w:sz w:val="24"/>
          <w:szCs w:val="24"/>
          <w14:ligatures w14:val="none"/>
        </w:rPr>
        <w:t xml:space="preserve">. </w:t>
      </w:r>
      <w:r w:rsidR="006453A8">
        <w:rPr>
          <w:rFonts w:ascii="Arial" w:eastAsia="Times New Roman" w:hAnsi="Arial" w:cs="Arial"/>
          <w:b/>
          <w:bCs/>
          <w:color w:val="545454"/>
          <w:kern w:val="0"/>
          <w:sz w:val="24"/>
          <w:szCs w:val="24"/>
          <w14:ligatures w14:val="none"/>
        </w:rPr>
        <w:t>GCO Mining Pool</w:t>
      </w:r>
      <w:r w:rsidR="009950B5">
        <w:rPr>
          <w:rFonts w:ascii="Arial" w:eastAsia="Times New Roman" w:hAnsi="Arial" w:cs="Arial"/>
          <w:b/>
          <w:bCs/>
          <w:color w:val="545454"/>
          <w:kern w:val="0"/>
          <w:sz w:val="24"/>
          <w:szCs w:val="24"/>
          <w14:ligatures w14:val="none"/>
        </w:rPr>
        <w:t xml:space="preserve"> Program</w:t>
      </w:r>
    </w:p>
    <w:p w14:paraId="172B248D" w14:textId="30B308C5" w:rsidR="006453A8" w:rsidRDefault="009950B5" w:rsidP="009950B5">
      <w:pPr>
        <w:rPr>
          <w:rFonts w:ascii="Arial" w:eastAsia="Times New Roman" w:hAnsi="Arial" w:cs="Arial"/>
          <w:color w:val="545454"/>
          <w:kern w:val="0"/>
          <w:sz w:val="24"/>
          <w:szCs w:val="24"/>
          <w14:ligatures w14:val="none"/>
        </w:rPr>
      </w:pPr>
      <w:r w:rsidRPr="009950B5">
        <w:rPr>
          <w:rFonts w:ascii="Arial" w:eastAsia="Times New Roman" w:hAnsi="Arial" w:cs="Arial"/>
          <w:color w:val="545454"/>
          <w:kern w:val="0"/>
          <w:sz w:val="24"/>
          <w:szCs w:val="24"/>
          <w14:ligatures w14:val="none"/>
        </w:rPr>
        <w:t>If you are interested in our GCO Mining Pool program, your purchase level will be limited only by the level of your membership. In all cases, it will be a multiple of 500 USD. In this case, you accept that the mining share corresponding to your contribution will be distributed to you periodically and up to the value of the mined cryptocurrency.</w:t>
      </w:r>
    </w:p>
    <w:p w14:paraId="22E3ABAC" w14:textId="77777777" w:rsidR="009950B5" w:rsidRDefault="009950B5" w:rsidP="009950B5">
      <w:pPr>
        <w:rPr>
          <w:rFonts w:ascii="Arial" w:eastAsia="Times New Roman" w:hAnsi="Arial" w:cs="Arial"/>
          <w:color w:val="545454"/>
          <w:kern w:val="0"/>
          <w:sz w:val="24"/>
          <w:szCs w:val="24"/>
          <w14:ligatures w14:val="none"/>
        </w:rPr>
      </w:pPr>
    </w:p>
    <w:p w14:paraId="4349EE2C" w14:textId="639EF3F7" w:rsidR="00C86D81" w:rsidRPr="0063087A" w:rsidRDefault="00424752" w:rsidP="00C86D81">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22</w:t>
      </w:r>
      <w:r w:rsidR="00C86D81" w:rsidRPr="0063087A">
        <w:rPr>
          <w:rFonts w:ascii="Arial" w:eastAsia="Times New Roman" w:hAnsi="Arial" w:cs="Arial"/>
          <w:b/>
          <w:bCs/>
          <w:color w:val="545454"/>
          <w:kern w:val="0"/>
          <w:sz w:val="24"/>
          <w:szCs w:val="24"/>
          <w14:ligatures w14:val="none"/>
        </w:rPr>
        <w:t>. Privacy and Data Use</w:t>
      </w:r>
    </w:p>
    <w:p w14:paraId="4FE13109" w14:textId="77777777" w:rsidR="00C86D81" w:rsidRPr="0063087A"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Data Collection: GCOMINING.COM collects personal data necessary for processing transactions and managing user accounts.</w:t>
      </w:r>
    </w:p>
    <w:p w14:paraId="0D22F3C0" w14:textId="77777777" w:rsidR="00C86D81" w:rsidRDefault="00C86D81" w:rsidP="00C86D81">
      <w:pPr>
        <w:jc w:val="both"/>
        <w:rPr>
          <w:rFonts w:ascii="Arial" w:eastAsia="Times New Roman" w:hAnsi="Arial" w:cs="Arial"/>
          <w:color w:val="545454"/>
          <w:kern w:val="0"/>
          <w:sz w:val="24"/>
          <w:szCs w:val="24"/>
          <w14:ligatures w14:val="none"/>
        </w:rPr>
      </w:pPr>
      <w:r w:rsidRPr="0063087A">
        <w:rPr>
          <w:rFonts w:ascii="Arial" w:eastAsia="Times New Roman" w:hAnsi="Arial" w:cs="Arial"/>
          <w:color w:val="545454"/>
          <w:kern w:val="0"/>
          <w:sz w:val="24"/>
          <w:szCs w:val="24"/>
          <w14:ligatures w14:val="none"/>
        </w:rPr>
        <w:t>Data Use: Personal data is used to enhance user experience, manage the website, and communicate with customers. GCOMINING.COM is committed to protecting the privacy of its users and operates in compliance with applicable privacy laws.</w:t>
      </w:r>
    </w:p>
    <w:p w14:paraId="4523C608" w14:textId="77777777" w:rsidR="00A72F57" w:rsidRDefault="00A72F57" w:rsidP="00C86D81">
      <w:pPr>
        <w:jc w:val="both"/>
        <w:rPr>
          <w:rFonts w:ascii="Arial" w:eastAsia="Times New Roman" w:hAnsi="Arial" w:cs="Arial"/>
          <w:color w:val="545454"/>
          <w:kern w:val="0"/>
          <w:sz w:val="24"/>
          <w:szCs w:val="24"/>
          <w14:ligatures w14:val="none"/>
        </w:rPr>
      </w:pPr>
    </w:p>
    <w:p w14:paraId="6397C585" w14:textId="246D7CD5" w:rsidR="00FC34D7" w:rsidRPr="0063087A" w:rsidRDefault="00424752" w:rsidP="00FC34D7">
      <w:pPr>
        <w:rPr>
          <w:rFonts w:ascii="Arial" w:eastAsia="Times New Roman" w:hAnsi="Arial" w:cs="Arial"/>
          <w:b/>
          <w:bCs/>
          <w:color w:val="545454"/>
          <w:kern w:val="0"/>
          <w:sz w:val="24"/>
          <w:szCs w:val="24"/>
          <w14:ligatures w14:val="none"/>
        </w:rPr>
      </w:pPr>
      <w:r>
        <w:rPr>
          <w:rFonts w:ascii="Arial" w:eastAsia="Times New Roman" w:hAnsi="Arial" w:cs="Arial"/>
          <w:b/>
          <w:bCs/>
          <w:color w:val="545454"/>
          <w:kern w:val="0"/>
          <w:sz w:val="24"/>
          <w:szCs w:val="24"/>
          <w14:ligatures w14:val="none"/>
        </w:rPr>
        <w:t>23</w:t>
      </w:r>
      <w:r w:rsidR="00FC34D7" w:rsidRPr="0063087A">
        <w:rPr>
          <w:rFonts w:ascii="Arial" w:eastAsia="Times New Roman" w:hAnsi="Arial" w:cs="Arial"/>
          <w:b/>
          <w:bCs/>
          <w:color w:val="545454"/>
          <w:kern w:val="0"/>
          <w:sz w:val="24"/>
          <w:szCs w:val="24"/>
          <w14:ligatures w14:val="none"/>
        </w:rPr>
        <w:t xml:space="preserve">. </w:t>
      </w:r>
      <w:r w:rsidR="00FC34D7">
        <w:rPr>
          <w:rFonts w:ascii="Arial" w:eastAsia="Times New Roman" w:hAnsi="Arial" w:cs="Arial"/>
          <w:b/>
          <w:bCs/>
          <w:color w:val="545454"/>
          <w:kern w:val="0"/>
          <w:sz w:val="24"/>
          <w:szCs w:val="24"/>
          <w14:ligatures w14:val="none"/>
        </w:rPr>
        <w:t>Termination and Remedies</w:t>
      </w:r>
    </w:p>
    <w:p w14:paraId="3B74D25D" w14:textId="77777777" w:rsidR="00FC34D7" w:rsidRDefault="00FC34D7" w:rsidP="00FC34D7">
      <w:pPr>
        <w:rPr>
          <w:rFonts w:ascii="Arial" w:eastAsia="Times New Roman" w:hAnsi="Arial" w:cs="Arial"/>
          <w:color w:val="545454"/>
          <w:kern w:val="0"/>
          <w:sz w:val="24"/>
          <w:szCs w:val="24"/>
          <w14:ligatures w14:val="none"/>
        </w:rPr>
      </w:pPr>
      <w:r w:rsidRPr="00CC2449">
        <w:rPr>
          <w:rFonts w:ascii="Arial" w:eastAsia="Times New Roman" w:hAnsi="Arial" w:cs="Arial"/>
          <w:color w:val="545454"/>
          <w:kern w:val="0"/>
          <w:sz w:val="24"/>
          <w:szCs w:val="24"/>
          <w14:ligatures w14:val="none"/>
        </w:rPr>
        <w:t xml:space="preserve">If you use this website in violation of these terms and conditions, </w:t>
      </w:r>
      <w:r>
        <w:rPr>
          <w:rFonts w:ascii="Arial" w:eastAsia="Times New Roman" w:hAnsi="Arial" w:cs="Arial"/>
          <w:color w:val="545454"/>
          <w:kern w:val="0"/>
          <w:sz w:val="24"/>
          <w:szCs w:val="24"/>
          <w14:ligatures w14:val="none"/>
        </w:rPr>
        <w:t>gcomining.com</w:t>
      </w:r>
      <w:r w:rsidRPr="00CC2449">
        <w:rPr>
          <w:rFonts w:ascii="Arial" w:eastAsia="Times New Roman" w:hAnsi="Arial" w:cs="Arial"/>
          <w:color w:val="545454"/>
          <w:kern w:val="0"/>
          <w:sz w:val="24"/>
          <w:szCs w:val="24"/>
          <w14:ligatures w14:val="none"/>
        </w:rPr>
        <w:t xml:space="preserve"> reserves the right to terminate your use of the website.</w:t>
      </w:r>
    </w:p>
    <w:p w14:paraId="3BF81BFC" w14:textId="77777777" w:rsidR="00FC34D7" w:rsidRDefault="00FC34D7" w:rsidP="00C86D81">
      <w:pPr>
        <w:jc w:val="both"/>
        <w:rPr>
          <w:rFonts w:ascii="Arial" w:eastAsia="Times New Roman" w:hAnsi="Arial" w:cs="Arial"/>
          <w:color w:val="545454"/>
          <w:kern w:val="0"/>
          <w:sz w:val="24"/>
          <w:szCs w:val="24"/>
          <w14:ligatures w14:val="none"/>
        </w:rPr>
      </w:pPr>
    </w:p>
    <w:p w14:paraId="0AE60EE7" w14:textId="77777777" w:rsidR="00C86D81" w:rsidRDefault="00C86D81" w:rsidP="00C86D81">
      <w:pPr>
        <w:rPr>
          <w:rFonts w:ascii="Arial" w:eastAsia="Times New Roman" w:hAnsi="Arial" w:cs="Arial"/>
          <w:color w:val="545454"/>
          <w:kern w:val="0"/>
          <w:sz w:val="24"/>
          <w:szCs w:val="24"/>
          <w14:ligatures w14:val="none"/>
        </w:rPr>
      </w:pPr>
    </w:p>
    <w:p w14:paraId="5AC7D9AC" w14:textId="77777777" w:rsidR="00C86D81" w:rsidRDefault="00C86D81" w:rsidP="00C86D81">
      <w:pPr>
        <w:rPr>
          <w:rFonts w:ascii="Arial" w:eastAsia="Times New Roman" w:hAnsi="Arial" w:cs="Arial"/>
          <w:color w:val="545454"/>
          <w:kern w:val="0"/>
          <w:sz w:val="24"/>
          <w:szCs w:val="24"/>
          <w14:ligatures w14:val="none"/>
        </w:rPr>
      </w:pPr>
    </w:p>
    <w:p w14:paraId="5EC7CCF0" w14:textId="77777777" w:rsidR="00C86D81" w:rsidRDefault="00C86D81"/>
    <w:sectPr w:rsidR="00C86D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D81"/>
    <w:rsid w:val="001B2B6A"/>
    <w:rsid w:val="002F53BC"/>
    <w:rsid w:val="003A68C0"/>
    <w:rsid w:val="00424752"/>
    <w:rsid w:val="004637CA"/>
    <w:rsid w:val="004A1BB4"/>
    <w:rsid w:val="006453A8"/>
    <w:rsid w:val="007C7F8E"/>
    <w:rsid w:val="007F0321"/>
    <w:rsid w:val="00896D4B"/>
    <w:rsid w:val="00987606"/>
    <w:rsid w:val="009950B5"/>
    <w:rsid w:val="00A42874"/>
    <w:rsid w:val="00A72F57"/>
    <w:rsid w:val="00B03DD4"/>
    <w:rsid w:val="00B43498"/>
    <w:rsid w:val="00B75168"/>
    <w:rsid w:val="00C818F8"/>
    <w:rsid w:val="00C86D81"/>
    <w:rsid w:val="00E15718"/>
    <w:rsid w:val="00EB3BE4"/>
    <w:rsid w:val="00FC3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54E8D"/>
  <w15:chartTrackingRefBased/>
  <w15:docId w15:val="{396F8087-4E9E-49F8-90EC-C1B03140A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D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415</TotalTime>
  <Pages>6</Pages>
  <Words>1593</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Nader</dc:creator>
  <cp:keywords/>
  <dc:description/>
  <cp:lastModifiedBy>Nader</cp:lastModifiedBy>
  <cp:revision>8</cp:revision>
  <dcterms:created xsi:type="dcterms:W3CDTF">2024-07-28T22:33:00Z</dcterms:created>
  <dcterms:modified xsi:type="dcterms:W3CDTF">2024-07-29T21:09:00Z</dcterms:modified>
</cp:coreProperties>
</file>